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79" w:rsidRPr="00F81D7F" w:rsidRDefault="004F0779" w:rsidP="00F81D7F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D7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ОБЩЕСТВОЗНАНИЮ</w:t>
      </w:r>
    </w:p>
    <w:p w:rsidR="004F0779" w:rsidRPr="00F81D7F" w:rsidRDefault="004F0779" w:rsidP="00F81D7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4F0779" w:rsidRPr="00F81D7F" w:rsidRDefault="00F81D7F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0779" w:rsidRPr="00F81D7F">
        <w:rPr>
          <w:rFonts w:ascii="Times New Roman" w:hAnsi="Times New Roman" w:cs="Times New Roman"/>
          <w:sz w:val="24"/>
          <w:szCs w:val="24"/>
        </w:rPr>
        <w:t>Рабочая программа курса обществознания в 10-11 классах составлена в соответствии с требованиями Федерального компонента государственного образовательного стандарта, утвержденного Приказом Минобразования РФ от 05. 03. 2004 года № 1089.Рабочая программа конкретизирует содержание предметных тем образовательного стандарта, даёт распределение учебных часов по разделам и темам курса. В 10-11 классе 2 часа в неделю, 68 часов в год.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b/>
          <w:bCs/>
          <w:sz w:val="24"/>
          <w:szCs w:val="24"/>
        </w:rPr>
        <w:t xml:space="preserve">Функции. </w:t>
      </w:r>
      <w:r w:rsidRPr="00F81D7F">
        <w:rPr>
          <w:rFonts w:ascii="Times New Roman" w:hAnsi="Times New Roman" w:cs="Times New Roman"/>
          <w:sz w:val="24"/>
          <w:szCs w:val="24"/>
        </w:rPr>
        <w:t>Рабочая программа выполняет две основные функции: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Информационно-методическая функция позволяет всем участникам образовательного процесса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получить представление о целях, содержании, общей стратегии обучения, воспитания и развития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учащихся средствами данного учебного предмета.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Организационно-планирующая функция предусматривает выделение этапов обучения,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структурирование учебного материала, определение его количественных и качественных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характеристик на каждом из этапов, в том числе для содержательного наполнения промежуточной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аттестации учащихся.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b/>
          <w:bCs/>
          <w:sz w:val="24"/>
          <w:szCs w:val="24"/>
        </w:rPr>
        <w:t>Изучение обществознания (включая экономику и право</w:t>
      </w:r>
      <w:r w:rsidRPr="00F81D7F">
        <w:rPr>
          <w:rFonts w:ascii="Times New Roman" w:hAnsi="Times New Roman" w:cs="Times New Roman"/>
          <w:sz w:val="24"/>
          <w:szCs w:val="24"/>
        </w:rPr>
        <w:t>)в старшей школе на базовом уровне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направлено на достижение следующих целей: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 xml:space="preserve">• </w:t>
      </w:r>
      <w:r w:rsidRPr="00F81D7F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F81D7F">
        <w:rPr>
          <w:rFonts w:ascii="Times New Roman" w:hAnsi="Times New Roman" w:cs="Times New Roman"/>
          <w:sz w:val="24"/>
          <w:szCs w:val="24"/>
        </w:rPr>
        <w:t>личности в период ранней юности, ее духовно-нравственной, политической и правовой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культуры, экономического образа мышления, социального поведения, основанного на уважении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закона и правопорядка, способности к личному самоопределению и самореализации; интереса к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изучению социальных и гуманитарных дисциплин;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 xml:space="preserve">• </w:t>
      </w:r>
      <w:r w:rsidRPr="00F81D7F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F81D7F">
        <w:rPr>
          <w:rFonts w:ascii="Times New Roman" w:hAnsi="Times New Roman" w:cs="Times New Roman"/>
          <w:sz w:val="24"/>
          <w:szCs w:val="24"/>
        </w:rPr>
        <w:t>общероссийской идентичности, гражданской ответственности, правового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самосознания, толерантности, приверженности гуманистическим и демократическим ценностям,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закрепленным в Конституции Российской Федерации;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 xml:space="preserve">• </w:t>
      </w:r>
      <w:r w:rsidRPr="00F81D7F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 w:rsidRPr="00F81D7F">
        <w:rPr>
          <w:rFonts w:ascii="Times New Roman" w:hAnsi="Times New Roman" w:cs="Times New Roman"/>
          <w:sz w:val="24"/>
          <w:szCs w:val="24"/>
        </w:rPr>
        <w:t>системы знаний об экономической и иных видах деятельности людей, об обществе, его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сферах, правовом регулировании общественных отношений, необходимых для взаимодействия с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социальной средой и выполнения типичных социальных ролей человека и гражданина, для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последующего изучения социально-экономических и гуманитарных дисциплин в учреждениях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системы среднего и высшего профессионального образования или для самообразования;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b/>
          <w:bCs/>
          <w:sz w:val="24"/>
          <w:szCs w:val="24"/>
        </w:rPr>
        <w:t xml:space="preserve">• овладение умениями </w:t>
      </w:r>
      <w:r w:rsidRPr="00F81D7F">
        <w:rPr>
          <w:rFonts w:ascii="Times New Roman" w:hAnsi="Times New Roman" w:cs="Times New Roman"/>
          <w:sz w:val="24"/>
          <w:szCs w:val="24"/>
        </w:rPr>
        <w:t>получать и критически осмысливать социальную (в том числе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экономическую и правовую) информацию, анализировать, систематизировать полученные данные;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освоение способов познавательной, коммуникативной, практической деятельности, необходимых для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участия в жизни гражданского общества и государства;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 xml:space="preserve">• </w:t>
      </w:r>
      <w:r w:rsidRPr="00F81D7F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Pr="00F81D7F">
        <w:rPr>
          <w:rFonts w:ascii="Times New Roman" w:hAnsi="Times New Roman" w:cs="Times New Roman"/>
          <w:sz w:val="24"/>
          <w:szCs w:val="24"/>
        </w:rPr>
        <w:t>опыта применения полученных знаний и умений для решения типичных задач в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области социальных отношений; гражданской и общественной деятельности, межличностных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отношений, отношений между людьми различных национальностей и вероисповеданий, в семейно-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бытовой сфере; для соотнесения своих действий и действий других людей с нормами поведения,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установленными законом; содействия правовыми способами и средствами защите правопорядка в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обществе.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b/>
          <w:bCs/>
          <w:sz w:val="24"/>
          <w:szCs w:val="24"/>
        </w:rPr>
        <w:t xml:space="preserve">Задачи. </w:t>
      </w:r>
      <w:r w:rsidRPr="00F81D7F">
        <w:rPr>
          <w:rFonts w:ascii="Times New Roman" w:hAnsi="Times New Roman" w:cs="Times New Roman"/>
          <w:sz w:val="24"/>
          <w:szCs w:val="24"/>
        </w:rPr>
        <w:t>Задачи курса вносят существенный вклад в реализацию целей социально-</w:t>
      </w:r>
      <w:r w:rsidR="00F81D7F">
        <w:rPr>
          <w:rFonts w:ascii="Times New Roman" w:hAnsi="Times New Roman" w:cs="Times New Roman"/>
          <w:sz w:val="24"/>
          <w:szCs w:val="24"/>
        </w:rPr>
        <w:t xml:space="preserve"> </w:t>
      </w:r>
      <w:r w:rsidRPr="00F81D7F">
        <w:rPr>
          <w:rFonts w:ascii="Times New Roman" w:hAnsi="Times New Roman" w:cs="Times New Roman"/>
          <w:sz w:val="24"/>
          <w:szCs w:val="24"/>
        </w:rPr>
        <w:t>гуманитарного образования на современном этапе развития общества и школы:</w:t>
      </w:r>
    </w:p>
    <w:p w:rsidR="004F0779" w:rsidRPr="00F81D7F" w:rsidRDefault="00F81D7F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779" w:rsidRPr="00F81D7F">
        <w:rPr>
          <w:rFonts w:ascii="Times New Roman" w:hAnsi="Times New Roman" w:cs="Times New Roman"/>
          <w:sz w:val="24"/>
          <w:szCs w:val="24"/>
        </w:rPr>
        <w:t>содействие самоопределению личности, созданию условий для ее реализации;</w:t>
      </w:r>
    </w:p>
    <w:p w:rsidR="004F0779" w:rsidRPr="00F81D7F" w:rsidRDefault="00F81D7F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779" w:rsidRPr="00F81D7F">
        <w:rPr>
          <w:rFonts w:ascii="Times New Roman" w:hAnsi="Times New Roman" w:cs="Times New Roman"/>
          <w:sz w:val="24"/>
          <w:szCs w:val="24"/>
        </w:rPr>
        <w:t>формирование человека-гражданина, интегрированного в современную действительность и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нацеленного на ее совершенствование, ориентированного на развитие гражданского общества и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утверждение правового государства;</w:t>
      </w:r>
    </w:p>
    <w:p w:rsidR="004F0779" w:rsidRPr="00F81D7F" w:rsidRDefault="00F81D7F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779" w:rsidRPr="00F81D7F">
        <w:rPr>
          <w:rFonts w:ascii="Times New Roman" w:hAnsi="Times New Roman" w:cs="Times New Roman"/>
          <w:sz w:val="24"/>
          <w:szCs w:val="24"/>
        </w:rPr>
        <w:t>воспитание гражданственности и любви к Родине;</w:t>
      </w:r>
    </w:p>
    <w:p w:rsidR="004F0779" w:rsidRPr="00F81D7F" w:rsidRDefault="00F81D7F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779" w:rsidRPr="00F81D7F">
        <w:rPr>
          <w:rFonts w:ascii="Times New Roman" w:hAnsi="Times New Roman" w:cs="Times New Roman"/>
          <w:sz w:val="24"/>
          <w:szCs w:val="24"/>
        </w:rPr>
        <w:t>создание у учащихся целостных представлений о жизни общества и человека в нем, адекватных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779" w:rsidRPr="00F81D7F">
        <w:rPr>
          <w:rFonts w:ascii="Times New Roman" w:hAnsi="Times New Roman" w:cs="Times New Roman"/>
          <w:sz w:val="24"/>
          <w:szCs w:val="24"/>
        </w:rPr>
        <w:t>современному уровню научных знаний;</w:t>
      </w:r>
    </w:p>
    <w:p w:rsidR="004F0779" w:rsidRPr="00F81D7F" w:rsidRDefault="00F81D7F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779" w:rsidRPr="00F81D7F">
        <w:rPr>
          <w:rFonts w:ascii="Times New Roman" w:hAnsi="Times New Roman" w:cs="Times New Roman"/>
          <w:sz w:val="24"/>
          <w:szCs w:val="24"/>
        </w:rPr>
        <w:t>выработка основ нравственной, правовой, экономической, политической, экологической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культуры;</w:t>
      </w:r>
    </w:p>
    <w:p w:rsidR="004F0779" w:rsidRPr="00F81D7F" w:rsidRDefault="00F81D7F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779" w:rsidRPr="00F81D7F">
        <w:rPr>
          <w:rFonts w:ascii="Times New Roman" w:hAnsi="Times New Roman" w:cs="Times New Roman"/>
          <w:sz w:val="24"/>
          <w:szCs w:val="24"/>
        </w:rPr>
        <w:t>интеграция личности в систему национальных и мировой культур;</w:t>
      </w:r>
    </w:p>
    <w:p w:rsidR="004F0779" w:rsidRPr="00F81D7F" w:rsidRDefault="00F81D7F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F0779" w:rsidRPr="00F81D7F">
        <w:rPr>
          <w:rFonts w:ascii="Times New Roman" w:hAnsi="Times New Roman" w:cs="Times New Roman"/>
          <w:sz w:val="24"/>
          <w:szCs w:val="24"/>
        </w:rPr>
        <w:t>содействие взаимопониманию и сотрудничеству между людьми, народами, различными расовыми,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779" w:rsidRPr="00F81D7F">
        <w:rPr>
          <w:rFonts w:ascii="Times New Roman" w:hAnsi="Times New Roman" w:cs="Times New Roman"/>
          <w:sz w:val="24"/>
          <w:szCs w:val="24"/>
        </w:rPr>
        <w:t>национальными, этническими, религиозными и социальными группами;</w:t>
      </w:r>
    </w:p>
    <w:p w:rsidR="004F0779" w:rsidRPr="00F81D7F" w:rsidRDefault="00F81D7F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779" w:rsidRPr="00F81D7F">
        <w:rPr>
          <w:rFonts w:ascii="Times New Roman" w:hAnsi="Times New Roman" w:cs="Times New Roman"/>
          <w:sz w:val="24"/>
          <w:szCs w:val="24"/>
        </w:rPr>
        <w:t>помощь в реализации права учащихся на свободный выбор взглядов и убеждений с учетом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>многообразия мировоззренческих подходов;</w:t>
      </w:r>
    </w:p>
    <w:p w:rsidR="004F0779" w:rsidRPr="00F81D7F" w:rsidRDefault="00F81D7F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779" w:rsidRPr="00F81D7F">
        <w:rPr>
          <w:rFonts w:ascii="Times New Roman" w:hAnsi="Times New Roman" w:cs="Times New Roman"/>
          <w:sz w:val="24"/>
          <w:szCs w:val="24"/>
        </w:rPr>
        <w:t>ориентация учащихся на гуманистические и демократические ценности.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D7F">
        <w:rPr>
          <w:rFonts w:ascii="Times New Roman" w:hAnsi="Times New Roman" w:cs="Times New Roman"/>
          <w:b/>
          <w:bCs/>
          <w:sz w:val="24"/>
          <w:szCs w:val="24"/>
        </w:rPr>
        <w:t>Используемый учебно-методический комплект:</w:t>
      </w:r>
    </w:p>
    <w:p w:rsidR="004F0779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 xml:space="preserve">- Обществознание: учеб. для учащихся 10кл. </w:t>
      </w:r>
      <w:proofErr w:type="spellStart"/>
      <w:r w:rsidRPr="00F81D7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F81D7F">
        <w:rPr>
          <w:rFonts w:ascii="Times New Roman" w:hAnsi="Times New Roman" w:cs="Times New Roman"/>
          <w:sz w:val="24"/>
          <w:szCs w:val="24"/>
        </w:rPr>
        <w:t xml:space="preserve">. учреждений. / [Л.Н. Боголюбов, </w:t>
      </w:r>
      <w:proofErr w:type="spellStart"/>
      <w:r w:rsidRPr="00F81D7F">
        <w:rPr>
          <w:rFonts w:ascii="Times New Roman" w:hAnsi="Times New Roman" w:cs="Times New Roman"/>
          <w:sz w:val="24"/>
          <w:szCs w:val="24"/>
        </w:rPr>
        <w:t>А.Ю.Лазебникова</w:t>
      </w:r>
      <w:proofErr w:type="spellEnd"/>
      <w:r w:rsidRPr="00F81D7F">
        <w:rPr>
          <w:rFonts w:ascii="Times New Roman" w:hAnsi="Times New Roman" w:cs="Times New Roman"/>
          <w:sz w:val="24"/>
          <w:szCs w:val="24"/>
        </w:rPr>
        <w:t xml:space="preserve"> и др.]; под ред. Л.Н. Боголюбова. Изд. « Просвещение»,2021.</w:t>
      </w:r>
    </w:p>
    <w:p w:rsidR="00261702" w:rsidRPr="00F81D7F" w:rsidRDefault="004F0779" w:rsidP="00F81D7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1D7F">
        <w:rPr>
          <w:rFonts w:ascii="Times New Roman" w:hAnsi="Times New Roman" w:cs="Times New Roman"/>
          <w:sz w:val="24"/>
          <w:szCs w:val="24"/>
        </w:rPr>
        <w:t xml:space="preserve">Обществознание: учеб. для учащихся 11 </w:t>
      </w:r>
      <w:proofErr w:type="spellStart"/>
      <w:r w:rsidRPr="00F81D7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81D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1D7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F81D7F">
        <w:rPr>
          <w:rFonts w:ascii="Times New Roman" w:hAnsi="Times New Roman" w:cs="Times New Roman"/>
          <w:sz w:val="24"/>
          <w:szCs w:val="24"/>
        </w:rPr>
        <w:t xml:space="preserve">. учреждений. / [Л.Н. </w:t>
      </w:r>
      <w:proofErr w:type="spellStart"/>
      <w:r w:rsidRPr="00F81D7F">
        <w:rPr>
          <w:rFonts w:ascii="Times New Roman" w:hAnsi="Times New Roman" w:cs="Times New Roman"/>
          <w:sz w:val="24"/>
          <w:szCs w:val="24"/>
        </w:rPr>
        <w:t>Боголюбов,А.Ю.Лазебникова</w:t>
      </w:r>
      <w:proofErr w:type="spellEnd"/>
      <w:r w:rsidRPr="00F81D7F">
        <w:rPr>
          <w:rFonts w:ascii="Times New Roman" w:hAnsi="Times New Roman" w:cs="Times New Roman"/>
          <w:sz w:val="24"/>
          <w:szCs w:val="24"/>
        </w:rPr>
        <w:t xml:space="preserve"> и др.]; под ред. Л.Н. Боголюбова. Изд. «Просвещение»,2021</w:t>
      </w:r>
    </w:p>
    <w:sectPr w:rsidR="00261702" w:rsidRPr="00F81D7F" w:rsidSect="0075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F0779"/>
    <w:rsid w:val="00261702"/>
    <w:rsid w:val="004F0779"/>
    <w:rsid w:val="00757BBF"/>
    <w:rsid w:val="00F8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D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3734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2021-09-06T11:30:00Z</dcterms:created>
  <dcterms:modified xsi:type="dcterms:W3CDTF">2021-09-06T12:36:00Z</dcterms:modified>
</cp:coreProperties>
</file>